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65" w:rsidRPr="000C1D65" w:rsidRDefault="000C1D65" w:rsidP="000C1D65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</w:pPr>
      <w:r w:rsidRPr="000C1D65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>Descendencia</w:t>
      </w:r>
    </w:p>
    <w:p w:rsidR="000C1D65" w:rsidRPr="000C1D65" w:rsidRDefault="000C1D65" w:rsidP="000C1D65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i/>
          <w:color w:val="202122"/>
          <w:sz w:val="40"/>
          <w:szCs w:val="40"/>
          <w:lang w:eastAsia="es-ES"/>
        </w:rPr>
      </w:pPr>
      <w:bookmarkStart w:id="0" w:name="_GoBack"/>
      <w:r w:rsidRPr="000C1D65">
        <w:rPr>
          <w:rFonts w:ascii="Times New Roman" w:eastAsia="Times New Roman" w:hAnsi="Times New Roman" w:cs="Times New Roman"/>
          <w:b/>
          <w:i/>
          <w:color w:val="202122"/>
          <w:sz w:val="40"/>
          <w:szCs w:val="40"/>
          <w:lang w:eastAsia="es-ES"/>
        </w:rPr>
        <w:t>De su matrimonio con el rey Sancho, nacieron un hijo y cinco hijas</w:t>
      </w:r>
      <w:bookmarkEnd w:id="0"/>
      <w:r w:rsidRPr="000C1D65">
        <w:rPr>
          <w:rFonts w:ascii="Times New Roman" w:eastAsia="Times New Roman" w:hAnsi="Times New Roman" w:cs="Times New Roman"/>
          <w:i/>
          <w:color w:val="202122"/>
          <w:sz w:val="40"/>
          <w:szCs w:val="40"/>
          <w:lang w:eastAsia="es-ES"/>
        </w:rPr>
        <w:t>. ​ La red de alianzas matrimoniales propiciada por Toda amplió la influencia del reino pamplonés, notablemente en el reino de León.</w:t>
      </w:r>
      <w:hyperlink r:id="rId5" w:anchor="cite_note-FOOTNOTEMart%C3%ADnez_D%C3%ADez2005310,_Tomo_I-8" w:history="1">
        <w:r w:rsidRPr="000C1D65">
          <w:rPr>
            <w:rFonts w:ascii="Times New Roman" w:eastAsia="Times New Roman" w:hAnsi="Times New Roman" w:cs="Times New Roman"/>
            <w:i/>
            <w:color w:val="0000FF"/>
            <w:sz w:val="40"/>
            <w:szCs w:val="40"/>
            <w:u w:val="single"/>
            <w:vertAlign w:val="superscript"/>
            <w:lang w:eastAsia="es-ES"/>
          </w:rPr>
          <w:t>8</w:t>
        </w:r>
      </w:hyperlink>
      <w:r w:rsidRPr="000C1D65">
        <w:rPr>
          <w:rFonts w:ascii="Times New Roman" w:eastAsia="Times New Roman" w:hAnsi="Times New Roman" w:cs="Times New Roman"/>
          <w:i/>
          <w:color w:val="202122"/>
          <w:sz w:val="40"/>
          <w:szCs w:val="40"/>
          <w:lang w:eastAsia="es-ES"/>
        </w:rPr>
        <w:t>​ Sus hijos fueron:</w:t>
      </w:r>
    </w:p>
    <w:p w:rsidR="000C1D65" w:rsidRPr="000C1D65" w:rsidRDefault="000C1D65" w:rsidP="000C1D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</w:pPr>
      <w:hyperlink r:id="rId6" w:tooltip="Urraca Sánchez (reina de León)" w:history="1">
        <w:r w:rsidRPr="000C1D65">
          <w:rPr>
            <w:rFonts w:ascii="Times New Roman" w:eastAsia="Times New Roman" w:hAnsi="Times New Roman" w:cs="Times New Roman"/>
            <w:b/>
            <w:i/>
            <w:sz w:val="40"/>
            <w:szCs w:val="40"/>
            <w:lang w:eastAsia="es-ES"/>
          </w:rPr>
          <w:t>Urraca de Pamplona</w:t>
        </w:r>
      </w:hyperlink>
      <w:r w:rsidRPr="000C1D65"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  <w:t>, casada con </w:t>
      </w:r>
      <w:hyperlink r:id="rId7" w:tooltip="Ramiro II de León" w:history="1">
        <w:r w:rsidRPr="000C1D65">
          <w:rPr>
            <w:rFonts w:ascii="Times New Roman" w:eastAsia="Times New Roman" w:hAnsi="Times New Roman" w:cs="Times New Roman"/>
            <w:i/>
            <w:sz w:val="40"/>
            <w:szCs w:val="40"/>
            <w:lang w:eastAsia="es-ES"/>
          </w:rPr>
          <w:t>Ramiro II de León</w:t>
        </w:r>
      </w:hyperlink>
      <w:r w:rsidRPr="000C1D65"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  <w:t>.</w:t>
      </w:r>
    </w:p>
    <w:p w:rsidR="000C1D65" w:rsidRPr="000C1D65" w:rsidRDefault="000C1D65" w:rsidP="000C1D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</w:pPr>
      <w:hyperlink r:id="rId8" w:tooltip="Onneca Sánchez de Pamplona" w:history="1">
        <w:r w:rsidRPr="000C1D65">
          <w:rPr>
            <w:rFonts w:ascii="Times New Roman" w:eastAsia="Times New Roman" w:hAnsi="Times New Roman" w:cs="Times New Roman"/>
            <w:b/>
            <w:i/>
            <w:sz w:val="40"/>
            <w:szCs w:val="40"/>
            <w:lang w:eastAsia="es-ES"/>
          </w:rPr>
          <w:t>Onneca Sánchez de Pamplona</w:t>
        </w:r>
      </w:hyperlink>
      <w:r w:rsidRPr="000C1D65"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  <w:t>, casada con </w:t>
      </w:r>
      <w:hyperlink r:id="rId9" w:tooltip="Alfonso IV de León" w:history="1">
        <w:r w:rsidRPr="000C1D65">
          <w:rPr>
            <w:rFonts w:ascii="Times New Roman" w:eastAsia="Times New Roman" w:hAnsi="Times New Roman" w:cs="Times New Roman"/>
            <w:i/>
            <w:sz w:val="40"/>
            <w:szCs w:val="40"/>
            <w:lang w:eastAsia="es-ES"/>
          </w:rPr>
          <w:t>Alfonso IV de León</w:t>
        </w:r>
      </w:hyperlink>
      <w:r w:rsidRPr="000C1D65"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  <w:t>.</w:t>
      </w:r>
    </w:p>
    <w:p w:rsidR="000C1D65" w:rsidRPr="000C1D65" w:rsidRDefault="000C1D65" w:rsidP="000C1D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</w:pPr>
      <w:hyperlink r:id="rId10" w:tooltip="Sancha Sánchez de Pamplona" w:history="1">
        <w:r w:rsidRPr="000C1D65">
          <w:rPr>
            <w:rFonts w:ascii="Times New Roman" w:eastAsia="Times New Roman" w:hAnsi="Times New Roman" w:cs="Times New Roman"/>
            <w:b/>
            <w:i/>
            <w:sz w:val="40"/>
            <w:szCs w:val="40"/>
            <w:lang w:eastAsia="es-ES"/>
          </w:rPr>
          <w:t>Sancha de Pamplona</w:t>
        </w:r>
      </w:hyperlink>
      <w:r w:rsidRPr="000C1D65"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  <w:t>, casada en primeras nupcias con </w:t>
      </w:r>
      <w:hyperlink r:id="rId11" w:tooltip="Ordoño II de León" w:history="1">
        <w:r w:rsidRPr="000C1D65">
          <w:rPr>
            <w:rFonts w:ascii="Times New Roman" w:eastAsia="Times New Roman" w:hAnsi="Times New Roman" w:cs="Times New Roman"/>
            <w:i/>
            <w:sz w:val="40"/>
            <w:szCs w:val="40"/>
            <w:lang w:eastAsia="es-ES"/>
          </w:rPr>
          <w:t>Ordoño II de León</w:t>
        </w:r>
      </w:hyperlink>
      <w:r w:rsidRPr="000C1D65"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  <w:t>,​ en segundas con el conde alavés </w:t>
      </w:r>
      <w:hyperlink r:id="rId12" w:tooltip="Álvaro Herraméliz" w:history="1">
        <w:r w:rsidRPr="000C1D65">
          <w:rPr>
            <w:rFonts w:ascii="Times New Roman" w:eastAsia="Times New Roman" w:hAnsi="Times New Roman" w:cs="Times New Roman"/>
            <w:i/>
            <w:sz w:val="40"/>
            <w:szCs w:val="40"/>
            <w:lang w:eastAsia="es-ES"/>
          </w:rPr>
          <w:t>Álvaro Herraméliz</w:t>
        </w:r>
      </w:hyperlink>
      <w:hyperlink r:id="rId13" w:anchor="cite_note-FOOTNOTEMart%C3%ADnez_D%C3%ADez2005309,_Tomo_I-10" w:history="1"/>
      <w:r w:rsidRPr="000C1D65"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  <w:t>​ y en terceras entre 932 y 935 con </w:t>
      </w:r>
      <w:hyperlink r:id="rId14" w:tooltip="Fernán González" w:history="1">
        <w:r w:rsidRPr="000C1D65">
          <w:rPr>
            <w:rFonts w:ascii="Times New Roman" w:eastAsia="Times New Roman" w:hAnsi="Times New Roman" w:cs="Times New Roman"/>
            <w:i/>
            <w:sz w:val="40"/>
            <w:szCs w:val="40"/>
            <w:lang w:eastAsia="es-ES"/>
          </w:rPr>
          <w:t>Fernán González</w:t>
        </w:r>
      </w:hyperlink>
      <w:r w:rsidRPr="000C1D65"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  <w:t>, </w:t>
      </w:r>
      <w:hyperlink r:id="rId15" w:tooltip="Condado de Castilla" w:history="1">
        <w:r w:rsidRPr="000C1D65">
          <w:rPr>
            <w:rFonts w:ascii="Times New Roman" w:eastAsia="Times New Roman" w:hAnsi="Times New Roman" w:cs="Times New Roman"/>
            <w:i/>
            <w:sz w:val="40"/>
            <w:szCs w:val="40"/>
            <w:lang w:eastAsia="es-ES"/>
          </w:rPr>
          <w:t>conde de Castilla</w:t>
        </w:r>
      </w:hyperlink>
      <w:r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  <w:t>.</w:t>
      </w:r>
    </w:p>
    <w:p w:rsidR="000C1D65" w:rsidRPr="000C1D65" w:rsidRDefault="000C1D65" w:rsidP="000C1D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</w:pPr>
      <w:hyperlink r:id="rId16" w:tooltip="García Sánchez I de Pamplona" w:history="1">
        <w:r w:rsidRPr="000C1D65">
          <w:rPr>
            <w:rFonts w:ascii="Times New Roman" w:eastAsia="Times New Roman" w:hAnsi="Times New Roman" w:cs="Times New Roman"/>
            <w:b/>
            <w:i/>
            <w:sz w:val="40"/>
            <w:szCs w:val="40"/>
            <w:lang w:eastAsia="es-ES"/>
          </w:rPr>
          <w:t>García</w:t>
        </w:r>
      </w:hyperlink>
      <w:r w:rsidRPr="000C1D65">
        <w:rPr>
          <w:rFonts w:ascii="Times New Roman" w:eastAsia="Times New Roman" w:hAnsi="Times New Roman" w:cs="Times New Roman"/>
          <w:b/>
          <w:i/>
          <w:sz w:val="40"/>
          <w:szCs w:val="40"/>
          <w:lang w:eastAsia="es-ES"/>
        </w:rPr>
        <w:t>, rey de Pamplona</w:t>
      </w:r>
      <w:r w:rsidRPr="000C1D65"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  <w:t>, casado con </w:t>
      </w:r>
      <w:hyperlink r:id="rId17" w:tooltip="Andregoto Galíndez" w:history="1">
        <w:r w:rsidRPr="000C1D65">
          <w:rPr>
            <w:rFonts w:ascii="Times New Roman" w:eastAsia="Times New Roman" w:hAnsi="Times New Roman" w:cs="Times New Roman"/>
            <w:i/>
            <w:sz w:val="40"/>
            <w:szCs w:val="40"/>
            <w:lang w:eastAsia="es-ES"/>
          </w:rPr>
          <w:t xml:space="preserve">Andregoto </w:t>
        </w:r>
        <w:proofErr w:type="spellStart"/>
        <w:r w:rsidRPr="000C1D65">
          <w:rPr>
            <w:rFonts w:ascii="Times New Roman" w:eastAsia="Times New Roman" w:hAnsi="Times New Roman" w:cs="Times New Roman"/>
            <w:i/>
            <w:sz w:val="40"/>
            <w:szCs w:val="40"/>
            <w:lang w:eastAsia="es-ES"/>
          </w:rPr>
          <w:t>Galíndez</w:t>
        </w:r>
        <w:proofErr w:type="spellEnd"/>
      </w:hyperlink>
      <w:r w:rsidRPr="000C1D65"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  <w:t> y con Teresa Ramírez.</w:t>
      </w:r>
    </w:p>
    <w:p w:rsidR="000C1D65" w:rsidRPr="000C1D65" w:rsidRDefault="000C1D65" w:rsidP="000C1D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</w:pPr>
      <w:r w:rsidRPr="000C1D65">
        <w:rPr>
          <w:rFonts w:ascii="Times New Roman" w:eastAsia="Times New Roman" w:hAnsi="Times New Roman" w:cs="Times New Roman"/>
          <w:b/>
          <w:i/>
          <w:sz w:val="40"/>
          <w:szCs w:val="40"/>
          <w:lang w:eastAsia="es-ES"/>
        </w:rPr>
        <w:t>Velasquita (</w:t>
      </w:r>
      <w:proofErr w:type="spellStart"/>
      <w:r w:rsidRPr="000C1D65">
        <w:rPr>
          <w:rFonts w:ascii="Times New Roman" w:eastAsia="Times New Roman" w:hAnsi="Times New Roman" w:cs="Times New Roman"/>
          <w:b/>
          <w:i/>
          <w:sz w:val="40"/>
          <w:szCs w:val="40"/>
          <w:lang w:eastAsia="es-ES"/>
        </w:rPr>
        <w:t>Belasquita</w:t>
      </w:r>
      <w:proofErr w:type="spellEnd"/>
      <w:r w:rsidRPr="000C1D65"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  <w:t>) de Pamplona, casada en primeras nupcias con el conde </w:t>
      </w:r>
      <w:hyperlink r:id="rId18" w:tooltip="Munio Vélaz" w:history="1">
        <w:r w:rsidRPr="000C1D65">
          <w:rPr>
            <w:rFonts w:ascii="Times New Roman" w:eastAsia="Times New Roman" w:hAnsi="Times New Roman" w:cs="Times New Roman"/>
            <w:i/>
            <w:sz w:val="40"/>
            <w:szCs w:val="40"/>
            <w:lang w:eastAsia="es-ES"/>
          </w:rPr>
          <w:t xml:space="preserve">Munio </w:t>
        </w:r>
        <w:proofErr w:type="spellStart"/>
        <w:r w:rsidRPr="000C1D65">
          <w:rPr>
            <w:rFonts w:ascii="Times New Roman" w:eastAsia="Times New Roman" w:hAnsi="Times New Roman" w:cs="Times New Roman"/>
            <w:i/>
            <w:sz w:val="40"/>
            <w:szCs w:val="40"/>
            <w:lang w:eastAsia="es-ES"/>
          </w:rPr>
          <w:t>Vélaz</w:t>
        </w:r>
        <w:proofErr w:type="spellEnd"/>
      </w:hyperlink>
      <w:r w:rsidRPr="000C1D65"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  <w:t>, en segundas con Galindo de Ribagorza y en terceras con </w:t>
      </w:r>
      <w:hyperlink r:id="rId19" w:tooltip="Fortún Galíndez (aún no redactado)" w:history="1">
        <w:r w:rsidRPr="000C1D65">
          <w:rPr>
            <w:rFonts w:ascii="Times New Roman" w:eastAsia="Times New Roman" w:hAnsi="Times New Roman" w:cs="Times New Roman"/>
            <w:i/>
            <w:sz w:val="40"/>
            <w:szCs w:val="40"/>
            <w:lang w:eastAsia="es-ES"/>
          </w:rPr>
          <w:t xml:space="preserve">Fortún </w:t>
        </w:r>
        <w:proofErr w:type="spellStart"/>
        <w:r w:rsidRPr="000C1D65">
          <w:rPr>
            <w:rFonts w:ascii="Times New Roman" w:eastAsia="Times New Roman" w:hAnsi="Times New Roman" w:cs="Times New Roman"/>
            <w:i/>
            <w:sz w:val="40"/>
            <w:szCs w:val="40"/>
            <w:lang w:eastAsia="es-ES"/>
          </w:rPr>
          <w:t>Galíndez</w:t>
        </w:r>
        <w:proofErr w:type="spellEnd"/>
      </w:hyperlink>
      <w:r w:rsidRPr="000C1D65"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  <w:t>.</w:t>
      </w:r>
    </w:p>
    <w:p w:rsidR="000C1D65" w:rsidRPr="000C1D65" w:rsidRDefault="000C1D65" w:rsidP="000C1D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</w:pPr>
      <w:r w:rsidRPr="000C1D65">
        <w:rPr>
          <w:rFonts w:ascii="Times New Roman" w:eastAsia="Times New Roman" w:hAnsi="Times New Roman" w:cs="Times New Roman"/>
          <w:b/>
          <w:i/>
          <w:sz w:val="40"/>
          <w:szCs w:val="40"/>
          <w:lang w:eastAsia="es-ES"/>
        </w:rPr>
        <w:t>Orbita de Pamplona,</w:t>
      </w:r>
      <w:r w:rsidRPr="000C1D65"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  <w:t xml:space="preserve"> probablemente casada con al-Tawil, gobernador de Huesca. Pudo ser hija póstuma, como hace suponer el significado de su nombre, «la huérfana».</w:t>
      </w:r>
    </w:p>
    <w:p w:rsidR="000C1D65" w:rsidRPr="000C1D65" w:rsidRDefault="000C1D65" w:rsidP="000C1D65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</w:pPr>
      <w:r w:rsidRPr="000C1D65"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  <w:t>El </w:t>
      </w:r>
      <w:hyperlink r:id="rId20" w:tooltip="Sepulcro" w:history="1">
        <w:r w:rsidRPr="000C1D65">
          <w:rPr>
            <w:rFonts w:ascii="Times New Roman" w:eastAsia="Times New Roman" w:hAnsi="Times New Roman" w:cs="Times New Roman"/>
            <w:i/>
            <w:sz w:val="40"/>
            <w:szCs w:val="40"/>
            <w:lang w:eastAsia="es-ES"/>
          </w:rPr>
          <w:t>sepulcro</w:t>
        </w:r>
      </w:hyperlink>
      <w:r w:rsidRPr="000C1D65"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  <w:t> de la reina Toda, sarcófago de muy sencilla compostura, se encuentra en el atrio del </w:t>
      </w:r>
      <w:hyperlink r:id="rId21" w:tooltip="Monasterio de Suso" w:history="1">
        <w:r w:rsidRPr="000C1D65">
          <w:rPr>
            <w:rFonts w:ascii="Times New Roman" w:eastAsia="Times New Roman" w:hAnsi="Times New Roman" w:cs="Times New Roman"/>
            <w:i/>
            <w:sz w:val="40"/>
            <w:szCs w:val="40"/>
            <w:lang w:eastAsia="es-ES"/>
          </w:rPr>
          <w:t xml:space="preserve">monasterio de </w:t>
        </w:r>
        <w:proofErr w:type="spellStart"/>
        <w:r w:rsidRPr="000C1D65">
          <w:rPr>
            <w:rFonts w:ascii="Times New Roman" w:eastAsia="Times New Roman" w:hAnsi="Times New Roman" w:cs="Times New Roman"/>
            <w:i/>
            <w:sz w:val="40"/>
            <w:szCs w:val="40"/>
            <w:lang w:eastAsia="es-ES"/>
          </w:rPr>
          <w:t>Suso</w:t>
        </w:r>
        <w:proofErr w:type="spellEnd"/>
      </w:hyperlink>
      <w:r w:rsidRPr="000C1D65">
        <w:rPr>
          <w:rFonts w:ascii="Times New Roman" w:eastAsia="Times New Roman" w:hAnsi="Times New Roman" w:cs="Times New Roman"/>
          <w:i/>
          <w:sz w:val="40"/>
          <w:szCs w:val="40"/>
          <w:lang w:eastAsia="es-ES"/>
        </w:rPr>
        <w:t xml:space="preserve">, </w:t>
      </w:r>
    </w:p>
    <w:p w:rsidR="00276AE2" w:rsidRPr="000C1D65" w:rsidRDefault="00276AE2"/>
    <w:sectPr w:rsidR="00276AE2" w:rsidRPr="000C1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7105B"/>
    <w:multiLevelType w:val="multilevel"/>
    <w:tmpl w:val="55F0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DB"/>
    <w:rsid w:val="000C1D65"/>
    <w:rsid w:val="00276AE2"/>
    <w:rsid w:val="00C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4030"/>
  <w15:chartTrackingRefBased/>
  <w15:docId w15:val="{E636ACD4-C913-41F3-B6B3-AED825BA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5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Onneca_S%C3%A1nchez_de_Pamplona" TargetMode="External"/><Relationship Id="rId13" Type="http://schemas.openxmlformats.org/officeDocument/2006/relationships/hyperlink" Target="https://es.wikipedia.org/wiki/Toda_Azn%C3%A1rez_de_Pamplona" TargetMode="External"/><Relationship Id="rId18" Type="http://schemas.openxmlformats.org/officeDocument/2006/relationships/hyperlink" Target="https://es.wikipedia.org/wiki/Munio_V%C3%A9la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Monasterio_de_Suso" TargetMode="External"/><Relationship Id="rId7" Type="http://schemas.openxmlformats.org/officeDocument/2006/relationships/hyperlink" Target="https://es.wikipedia.org/wiki/Ramiro_II_de_Le%C3%B3n" TargetMode="External"/><Relationship Id="rId12" Type="http://schemas.openxmlformats.org/officeDocument/2006/relationships/hyperlink" Target="https://es.wikipedia.org/wiki/%C3%81lvaro_Herram%C3%A9liz" TargetMode="External"/><Relationship Id="rId17" Type="http://schemas.openxmlformats.org/officeDocument/2006/relationships/hyperlink" Target="https://es.wikipedia.org/wiki/Andregoto_Gal%C3%ADndez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Garc%C3%ADa_S%C3%A1nchez_I_de_Pamplona" TargetMode="External"/><Relationship Id="rId20" Type="http://schemas.openxmlformats.org/officeDocument/2006/relationships/hyperlink" Target="https://es.wikipedia.org/wiki/Sepulcr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Urraca_S%C3%A1nchez_(reina_de_Le%C3%B3n)" TargetMode="External"/><Relationship Id="rId11" Type="http://schemas.openxmlformats.org/officeDocument/2006/relationships/hyperlink" Target="https://es.wikipedia.org/wiki/Ordo%C3%B1o_II_de_Le%C3%B3n" TargetMode="External"/><Relationship Id="rId5" Type="http://schemas.openxmlformats.org/officeDocument/2006/relationships/hyperlink" Target="https://es.wikipedia.org/wiki/Toda_Azn%C3%A1rez_de_Pamplona" TargetMode="External"/><Relationship Id="rId15" Type="http://schemas.openxmlformats.org/officeDocument/2006/relationships/hyperlink" Target="https://es.wikipedia.org/wiki/Condado_de_Castill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s.wikipedia.org/wiki/Sancha_S%C3%A1nchez_de_Pamplona" TargetMode="External"/><Relationship Id="rId19" Type="http://schemas.openxmlformats.org/officeDocument/2006/relationships/hyperlink" Target="https://es.wikipedia.org/w/index.php?title=Fort%C3%BAn_Gal%C3%ADndez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lfonso_IV_de_Le%C3%B3n" TargetMode="External"/><Relationship Id="rId14" Type="http://schemas.openxmlformats.org/officeDocument/2006/relationships/hyperlink" Target="https://es.wikipedia.org/wiki/Fern%C3%A1n_Gonz%C3%A1le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2025-01-14T09:35:00Z</dcterms:created>
  <dcterms:modified xsi:type="dcterms:W3CDTF">2025-01-14T09:38:00Z</dcterms:modified>
</cp:coreProperties>
</file>